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B" w:rsidRDefault="00167F1B" w:rsidP="008029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September 18, 2019</w:t>
      </w:r>
    </w:p>
    <w:p w:rsidR="005645B6" w:rsidRPr="00831D19" w:rsidRDefault="005645B6" w:rsidP="0080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1D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8:00 a.m. – 10:00 a.m.</w:t>
      </w:r>
    </w:p>
    <w:p w:rsidR="005645B6" w:rsidRPr="00136809" w:rsidRDefault="005645B6" w:rsidP="008029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645B6" w:rsidRPr="00AA5248" w:rsidRDefault="005645B6" w:rsidP="00B943A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19">
        <w:rPr>
          <w:rFonts w:ascii="Calibri" w:eastAsia="Times New Roman" w:hAnsi="Calibri" w:cs="Calibri"/>
          <w:b/>
          <w:bCs/>
          <w:color w:val="000000"/>
        </w:rPr>
        <w:t>Members present</w:t>
      </w:r>
      <w:r w:rsidRPr="00831D19">
        <w:rPr>
          <w:rFonts w:ascii="Calibri" w:eastAsia="Times New Roman" w:hAnsi="Calibri" w:cs="Calibri"/>
          <w:color w:val="000000"/>
        </w:rPr>
        <w:t>:</w:t>
      </w:r>
      <w:r w:rsidR="00AB233B">
        <w:rPr>
          <w:rFonts w:ascii="Calibri" w:eastAsia="Times New Roman" w:hAnsi="Calibri" w:cs="Calibri"/>
          <w:color w:val="000000"/>
        </w:rPr>
        <w:t xml:space="preserve"> </w:t>
      </w:r>
      <w:r w:rsidR="00F024C0">
        <w:rPr>
          <w:rFonts w:ascii="Calibri" w:eastAsia="Times New Roman" w:hAnsi="Calibri" w:cs="Calibri"/>
          <w:color w:val="000000"/>
        </w:rPr>
        <w:t xml:space="preserve">Larry Bolden, Shane Dowdy, Pat </w:t>
      </w:r>
      <w:proofErr w:type="spellStart"/>
      <w:r w:rsidR="00F024C0">
        <w:rPr>
          <w:rFonts w:ascii="Calibri" w:eastAsia="Times New Roman" w:hAnsi="Calibri" w:cs="Calibri"/>
          <w:color w:val="000000"/>
        </w:rPr>
        <w:t>Egeberg</w:t>
      </w:r>
      <w:proofErr w:type="spellEnd"/>
      <w:r w:rsidR="00F024C0">
        <w:rPr>
          <w:rFonts w:ascii="Calibri" w:eastAsia="Times New Roman" w:hAnsi="Calibri" w:cs="Calibri"/>
          <w:color w:val="000000"/>
        </w:rPr>
        <w:t xml:space="preserve">, Karla Elliott, Luisa Gomez, </w:t>
      </w:r>
      <w:r w:rsidR="00577872">
        <w:rPr>
          <w:rFonts w:ascii="Calibri" w:eastAsia="Times New Roman" w:hAnsi="Calibri" w:cs="Calibri"/>
          <w:color w:val="000000"/>
        </w:rPr>
        <w:t xml:space="preserve">Denise Lee, </w:t>
      </w:r>
      <w:proofErr w:type="spellStart"/>
      <w:r w:rsidR="00F024C0">
        <w:rPr>
          <w:rFonts w:ascii="Calibri" w:eastAsia="Times New Roman" w:hAnsi="Calibri" w:cs="Calibri"/>
          <w:color w:val="000000"/>
        </w:rPr>
        <w:t>Stephenie</w:t>
      </w:r>
      <w:proofErr w:type="spellEnd"/>
      <w:r w:rsidR="00F024C0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F024C0">
        <w:rPr>
          <w:rFonts w:ascii="Calibri" w:eastAsia="Times New Roman" w:hAnsi="Calibri" w:cs="Calibri"/>
          <w:color w:val="000000"/>
        </w:rPr>
        <w:t>Mackelburger</w:t>
      </w:r>
      <w:proofErr w:type="spellEnd"/>
      <w:r w:rsidR="00F024C0">
        <w:rPr>
          <w:rFonts w:ascii="Calibri" w:eastAsia="Times New Roman" w:hAnsi="Calibri" w:cs="Calibri"/>
          <w:color w:val="000000"/>
        </w:rPr>
        <w:t xml:space="preserve">, Sherry Newton, Melody </w:t>
      </w:r>
      <w:proofErr w:type="spellStart"/>
      <w:r w:rsidR="00F024C0">
        <w:rPr>
          <w:rFonts w:ascii="Calibri" w:eastAsia="Times New Roman" w:hAnsi="Calibri" w:cs="Calibri"/>
          <w:color w:val="000000"/>
        </w:rPr>
        <w:t>Oestmann</w:t>
      </w:r>
      <w:proofErr w:type="spellEnd"/>
      <w:r w:rsidR="00F024C0">
        <w:rPr>
          <w:rFonts w:ascii="Calibri" w:eastAsia="Times New Roman" w:hAnsi="Calibri" w:cs="Calibri"/>
          <w:color w:val="000000"/>
        </w:rPr>
        <w:t xml:space="preserve">, Lori Romero, Debbie Smith, Carlos Vargas, </w:t>
      </w:r>
      <w:proofErr w:type="gramStart"/>
      <w:r w:rsidR="00577872">
        <w:rPr>
          <w:rFonts w:ascii="Calibri" w:eastAsia="Times New Roman" w:hAnsi="Calibri" w:cs="Calibri"/>
          <w:color w:val="000000"/>
        </w:rPr>
        <w:t>Jackie</w:t>
      </w:r>
      <w:proofErr w:type="gramEnd"/>
      <w:r w:rsidR="00577872">
        <w:rPr>
          <w:rFonts w:ascii="Calibri" w:eastAsia="Times New Roman" w:hAnsi="Calibri" w:cs="Calibri"/>
          <w:color w:val="000000"/>
        </w:rPr>
        <w:t xml:space="preserve"> Watkins</w:t>
      </w:r>
    </w:p>
    <w:p w:rsidR="005645B6" w:rsidRPr="00831D19" w:rsidRDefault="005645B6" w:rsidP="005645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1D19">
        <w:rPr>
          <w:rFonts w:ascii="Calibri" w:eastAsia="Times New Roman" w:hAnsi="Calibri" w:cs="Calibri"/>
          <w:b/>
          <w:bCs/>
          <w:color w:val="000000"/>
        </w:rPr>
        <w:t>Members absent</w:t>
      </w:r>
      <w:r w:rsidRPr="00831D19">
        <w:rPr>
          <w:rFonts w:ascii="Calibri" w:eastAsia="Times New Roman" w:hAnsi="Calibri" w:cs="Calibri"/>
          <w:color w:val="000000"/>
        </w:rPr>
        <w:t>:</w:t>
      </w:r>
      <w:r w:rsidR="00AA5248">
        <w:rPr>
          <w:rFonts w:ascii="Calibri" w:eastAsia="Times New Roman" w:hAnsi="Calibri" w:cs="Calibri"/>
          <w:color w:val="000000"/>
        </w:rPr>
        <w:t xml:space="preserve"> </w:t>
      </w:r>
      <w:r w:rsidR="009E1CC9">
        <w:rPr>
          <w:rFonts w:ascii="Calibri" w:eastAsia="Times New Roman" w:hAnsi="Calibri" w:cs="Calibri"/>
          <w:color w:val="000000"/>
        </w:rPr>
        <w:t xml:space="preserve"> </w:t>
      </w:r>
      <w:r w:rsidR="00577872">
        <w:rPr>
          <w:rFonts w:ascii="Calibri" w:eastAsia="Times New Roman" w:hAnsi="Calibri" w:cs="Calibri"/>
          <w:color w:val="000000"/>
        </w:rPr>
        <w:t xml:space="preserve">Keith </w:t>
      </w:r>
      <w:proofErr w:type="spellStart"/>
      <w:r w:rsidR="00577872">
        <w:rPr>
          <w:rFonts w:ascii="Calibri" w:eastAsia="Times New Roman" w:hAnsi="Calibri" w:cs="Calibri"/>
          <w:color w:val="000000"/>
        </w:rPr>
        <w:t>Blanchfield</w:t>
      </w:r>
      <w:proofErr w:type="spellEnd"/>
      <w:r w:rsidR="00577872">
        <w:rPr>
          <w:rFonts w:ascii="Calibri" w:eastAsia="Times New Roman" w:hAnsi="Calibri" w:cs="Calibri"/>
          <w:color w:val="000000"/>
        </w:rPr>
        <w:t xml:space="preserve">, Jennifer Davis, </w:t>
      </w:r>
      <w:proofErr w:type="spellStart"/>
      <w:r w:rsidR="00577872">
        <w:rPr>
          <w:rFonts w:ascii="Calibri" w:eastAsia="Times New Roman" w:hAnsi="Calibri" w:cs="Calibri"/>
          <w:color w:val="000000"/>
        </w:rPr>
        <w:t>Kitti</w:t>
      </w:r>
      <w:proofErr w:type="spellEnd"/>
      <w:r w:rsidR="00577872">
        <w:rPr>
          <w:rFonts w:ascii="Calibri" w:eastAsia="Times New Roman" w:hAnsi="Calibri" w:cs="Calibri"/>
          <w:color w:val="000000"/>
        </w:rPr>
        <w:t xml:space="preserve"> Mayne, Lisa </w:t>
      </w:r>
      <w:proofErr w:type="spellStart"/>
      <w:r w:rsidR="00577872">
        <w:rPr>
          <w:rFonts w:ascii="Calibri" w:eastAsia="Times New Roman" w:hAnsi="Calibri" w:cs="Calibri"/>
          <w:color w:val="000000"/>
        </w:rPr>
        <w:t>Thursby</w:t>
      </w:r>
      <w:proofErr w:type="spellEnd"/>
      <w:r w:rsidR="00577872">
        <w:rPr>
          <w:rFonts w:ascii="Calibri" w:eastAsia="Times New Roman" w:hAnsi="Calibri" w:cs="Calibri"/>
          <w:color w:val="000000"/>
        </w:rPr>
        <w:t xml:space="preserve"> </w:t>
      </w:r>
    </w:p>
    <w:p w:rsidR="006E5B39" w:rsidRDefault="006E5B39" w:rsidP="002F2FBA">
      <w:pPr>
        <w:tabs>
          <w:tab w:val="left" w:pos="1620"/>
        </w:tabs>
        <w:rPr>
          <w:rFonts w:ascii="Calibri" w:eastAsia="Times New Roman" w:hAnsi="Calibri" w:cs="Calibri"/>
          <w:b/>
          <w:color w:val="000000"/>
        </w:rPr>
      </w:pPr>
    </w:p>
    <w:p w:rsidR="002F2FBA" w:rsidRPr="002F2FBA" w:rsidRDefault="002F2FBA" w:rsidP="002F2FBA">
      <w:pPr>
        <w:tabs>
          <w:tab w:val="left" w:pos="162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Calibri" w:eastAsia="Times New Roman" w:hAnsi="Calibri" w:cs="Calibri"/>
          <w:b/>
          <w:color w:val="000000"/>
        </w:rPr>
        <w:t xml:space="preserve">CEAC’s 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mission is to provide classified employees a voice for their questions, ideas, and concerns on matters such as, but not limited to, the following:</w:t>
      </w:r>
    </w:p>
    <w:p w:rsidR="002F2FBA" w:rsidRPr="002F2FBA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Assistance in contributing better service to the school district and community</w:t>
      </w:r>
    </w:p>
    <w:p w:rsidR="002F2FBA" w:rsidRPr="002F2FBA" w:rsidRDefault="002F2FBA" w:rsidP="002F2FBA">
      <w:pPr>
        <w:tabs>
          <w:tab w:val="left" w:pos="720"/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Examining ways to improve job satisfaction</w:t>
      </w:r>
    </w:p>
    <w:p w:rsidR="002F2FBA" w:rsidRPr="002F2FBA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Valuing</w:t>
      </w:r>
      <w:proofErr w:type="gramEnd"/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 xml:space="preserve"> classified employees and recognizing their professional status within the district</w:t>
      </w:r>
    </w:p>
    <w:p w:rsidR="002F2FBA" w:rsidRPr="002F2FBA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  <w:t>Recognition of classified employees’ contributions to the District’s mission</w:t>
      </w:r>
    </w:p>
    <w:p w:rsidR="002F2FBA" w:rsidRPr="002F2FBA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●</w:t>
      </w:r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>Functioning</w:t>
      </w:r>
      <w:proofErr w:type="gramEnd"/>
      <w:r w:rsidRPr="002F2FBA">
        <w:rPr>
          <w:rFonts w:ascii="Times New Roman" w:eastAsia="Times New Roman" w:hAnsi="Times New Roman" w:cs="Times New Roman"/>
          <w:b/>
          <w:sz w:val="24"/>
          <w:szCs w:val="24"/>
        </w:rPr>
        <w:t xml:space="preserve"> as an information resource for all classified employee groups</w:t>
      </w:r>
    </w:p>
    <w:p w:rsidR="009A650A" w:rsidRDefault="009A650A" w:rsidP="005645B6">
      <w:pPr>
        <w:spacing w:line="240" w:lineRule="auto"/>
        <w:rPr>
          <w:rFonts w:ascii="Calibri" w:eastAsia="Times New Roman" w:hAnsi="Calibri" w:cs="Calibri"/>
          <w:color w:val="000000"/>
        </w:rPr>
      </w:pPr>
    </w:p>
    <w:p w:rsidR="002F2FBA" w:rsidRDefault="009A650A" w:rsidP="005645B6">
      <w:pPr>
        <w:spacing w:line="240" w:lineRule="auto"/>
        <w:rPr>
          <w:rFonts w:ascii="Calibri" w:eastAsia="Times New Roman" w:hAnsi="Calibri" w:cs="Calibri"/>
          <w:color w:val="000000"/>
        </w:rPr>
      </w:pPr>
      <w:r w:rsidRPr="009A650A">
        <w:rPr>
          <w:rFonts w:ascii="Calibri" w:eastAsia="Times New Roman" w:hAnsi="Calibri" w:cs="Calibri"/>
          <w:color w:val="000000"/>
        </w:rPr>
        <w:t>Ken Moritz called the meeting to order.</w:t>
      </w:r>
    </w:p>
    <w:p w:rsidR="001843D3" w:rsidRDefault="002F2FBA" w:rsidP="005645B6">
      <w:pPr>
        <w:spacing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>Discussion</w:t>
      </w:r>
    </w:p>
    <w:p w:rsidR="00763AA3" w:rsidRDefault="003221BA" w:rsidP="003221BA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Meeting started with introductions around the table</w:t>
      </w:r>
    </w:p>
    <w:p w:rsidR="003221BA" w:rsidRDefault="003221BA" w:rsidP="003221BA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Looked over CEAC Norms and got the group’s approval</w:t>
      </w:r>
    </w:p>
    <w:p w:rsidR="00FC1C00" w:rsidRDefault="003221BA" w:rsidP="00FC1C00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Looked over CEAC Bylaws</w:t>
      </w:r>
    </w:p>
    <w:p w:rsidR="00FC1C00" w:rsidRPr="00FC1C00" w:rsidRDefault="00FC1C00" w:rsidP="00FC1C00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Pr="00FC1C00">
        <w:rPr>
          <w:rFonts w:ascii="Calibri" w:eastAsia="Times New Roman" w:hAnsi="Calibri" w:cs="Calibri"/>
          <w:color w:val="000000"/>
        </w:rPr>
        <w:t xml:space="preserve">Discussion about communicating with other staff.  </w:t>
      </w:r>
    </w:p>
    <w:p w:rsidR="00FC1C00" w:rsidRDefault="00FC1C00" w:rsidP="00F12C6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Pr="00FC1C00">
        <w:rPr>
          <w:rFonts w:ascii="Calibri" w:eastAsia="Times New Roman" w:hAnsi="Calibri" w:cs="Calibri"/>
          <w:color w:val="000000"/>
        </w:rPr>
        <w:t xml:space="preserve">Meeting minutes will be reviewed by Pat </w:t>
      </w:r>
      <w:proofErr w:type="spellStart"/>
      <w:r w:rsidRPr="00FC1C00">
        <w:rPr>
          <w:rFonts w:ascii="Calibri" w:eastAsia="Times New Roman" w:hAnsi="Calibri" w:cs="Calibri"/>
          <w:color w:val="000000"/>
        </w:rPr>
        <w:t>Egeberg</w:t>
      </w:r>
      <w:proofErr w:type="spellEnd"/>
      <w:r w:rsidRPr="00FC1C00">
        <w:rPr>
          <w:rFonts w:ascii="Calibri" w:eastAsia="Times New Roman" w:hAnsi="Calibri" w:cs="Calibri"/>
          <w:color w:val="000000"/>
        </w:rPr>
        <w:t xml:space="preserve">, Melody </w:t>
      </w:r>
      <w:proofErr w:type="spellStart"/>
      <w:r w:rsidRPr="00FC1C00">
        <w:rPr>
          <w:rFonts w:ascii="Calibri" w:eastAsia="Times New Roman" w:hAnsi="Calibri" w:cs="Calibri"/>
          <w:color w:val="000000"/>
        </w:rPr>
        <w:t>Oestmann</w:t>
      </w:r>
      <w:proofErr w:type="spellEnd"/>
      <w:r w:rsidRPr="00FC1C00">
        <w:rPr>
          <w:rFonts w:ascii="Calibri" w:eastAsia="Times New Roman" w:hAnsi="Calibri" w:cs="Calibri"/>
          <w:color w:val="000000"/>
        </w:rPr>
        <w:t xml:space="preserve"> and Karla Elliott.</w:t>
      </w:r>
    </w:p>
    <w:p w:rsidR="00167F1B" w:rsidRDefault="00167F1B" w:rsidP="00167F1B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Shane Dowdy will continue as CEAC Co-Chair.</w:t>
      </w:r>
    </w:p>
    <w:p w:rsidR="003221BA" w:rsidRDefault="00ED0091" w:rsidP="00FC1C00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LAEOP (Littleton Association of Educational Office Professionals) will be meeting on Tuesday, September 24 4:30-5:30 at </w:t>
      </w:r>
      <w:proofErr w:type="spellStart"/>
      <w:r>
        <w:rPr>
          <w:rFonts w:ascii="Calibri" w:eastAsia="Times New Roman" w:hAnsi="Calibri" w:cs="Calibri"/>
          <w:color w:val="000000"/>
        </w:rPr>
        <w:t>Adelita’s</w:t>
      </w:r>
      <w:proofErr w:type="spellEnd"/>
      <w:r w:rsidR="00F778D6">
        <w:rPr>
          <w:rFonts w:ascii="Calibri" w:eastAsia="Times New Roman" w:hAnsi="Calibri" w:cs="Calibri"/>
          <w:color w:val="000000"/>
        </w:rPr>
        <w:t>.</w:t>
      </w:r>
    </w:p>
    <w:p w:rsidR="00ED0091" w:rsidRDefault="00ED0091" w:rsidP="00FC1C00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Discussion about setting up a CEAC liaison for each school.  Karla Elliott and Ken Moritz to meet about this</w:t>
      </w:r>
      <w:r w:rsidR="00E73A28">
        <w:rPr>
          <w:rFonts w:ascii="Calibri" w:eastAsia="Times New Roman" w:hAnsi="Calibri" w:cs="Calibri"/>
          <w:color w:val="000000"/>
        </w:rPr>
        <w:t>.</w:t>
      </w:r>
    </w:p>
    <w:p w:rsidR="00ED0091" w:rsidRDefault="00B0716F" w:rsidP="00FC1C00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committee discussed how to get fresh perspectives and new ideas</w:t>
      </w:r>
      <w:r w:rsidR="00E73A28">
        <w:rPr>
          <w:rFonts w:ascii="Calibri" w:eastAsia="Times New Roman" w:hAnsi="Calibri" w:cs="Calibri"/>
          <w:color w:val="000000"/>
        </w:rPr>
        <w:t>.</w:t>
      </w:r>
    </w:p>
    <w:p w:rsidR="00ED0091" w:rsidRDefault="00B0716F" w:rsidP="00FC1C00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Information on new board member candidates. </w:t>
      </w:r>
      <w:proofErr w:type="spellStart"/>
      <w:r>
        <w:rPr>
          <w:rFonts w:ascii="Calibri" w:eastAsia="Times New Roman" w:hAnsi="Calibri" w:cs="Calibri"/>
          <w:color w:val="000000"/>
        </w:rPr>
        <w:t>Crysti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Copp</w:t>
      </w:r>
      <w:proofErr w:type="spellEnd"/>
      <w:r>
        <w:rPr>
          <w:rFonts w:ascii="Calibri" w:eastAsia="Times New Roman" w:hAnsi="Calibri" w:cs="Calibri"/>
          <w:color w:val="000000"/>
        </w:rPr>
        <w:t xml:space="preserve">, Lindley McCrary, Robert </w:t>
      </w:r>
      <w:proofErr w:type="spellStart"/>
      <w:r>
        <w:rPr>
          <w:rFonts w:ascii="Calibri" w:eastAsia="Times New Roman" w:hAnsi="Calibri" w:cs="Calibri"/>
          <w:color w:val="000000"/>
        </w:rPr>
        <w:t>Reichardt</w:t>
      </w:r>
      <w:proofErr w:type="spellEnd"/>
      <w:r>
        <w:rPr>
          <w:rFonts w:ascii="Calibri" w:eastAsia="Times New Roman" w:hAnsi="Calibri" w:cs="Calibri"/>
          <w:color w:val="000000"/>
        </w:rPr>
        <w:t>, and Jessica Roe are running for two open positions.  There will be candidate forums on September 30 (LHS), October 2 (AHS) and October 16 (ESC Boardroom).</w:t>
      </w:r>
      <w:r w:rsidR="00C16E32">
        <w:rPr>
          <w:rFonts w:ascii="Calibri" w:eastAsia="Times New Roman" w:hAnsi="Calibri" w:cs="Calibri"/>
          <w:color w:val="000000"/>
        </w:rPr>
        <w:t xml:space="preserve">  CEAC members and classified employees are encouraged to attend.</w:t>
      </w:r>
    </w:p>
    <w:p w:rsidR="00B0716F" w:rsidRDefault="00C16E32" w:rsidP="00FC1C00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Agenda</w:t>
      </w:r>
      <w:r w:rsidR="00B0716F">
        <w:rPr>
          <w:rFonts w:ascii="Calibri" w:eastAsia="Times New Roman" w:hAnsi="Calibri" w:cs="Calibri"/>
          <w:color w:val="000000"/>
        </w:rPr>
        <w:t xml:space="preserve"> topics in the next year for the CEAC meetings. </w:t>
      </w:r>
    </w:p>
    <w:p w:rsidR="00B0716F" w:rsidRDefault="00C16E32" w:rsidP="00B0716F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-Diane </w:t>
      </w:r>
      <w:proofErr w:type="spellStart"/>
      <w:r>
        <w:rPr>
          <w:rFonts w:ascii="Calibri" w:eastAsia="Times New Roman" w:hAnsi="Calibri" w:cs="Calibri"/>
          <w:color w:val="000000"/>
        </w:rPr>
        <w:t>Doney</w:t>
      </w:r>
      <w:proofErr w:type="spellEnd"/>
      <w:r>
        <w:rPr>
          <w:rFonts w:ascii="Calibri" w:eastAsia="Times New Roman" w:hAnsi="Calibri" w:cs="Calibri"/>
          <w:color w:val="000000"/>
        </w:rPr>
        <w:t xml:space="preserve">, Chief Financial Officer, </w:t>
      </w:r>
      <w:r w:rsidR="00180817">
        <w:rPr>
          <w:rFonts w:ascii="Calibri" w:eastAsia="Times New Roman" w:hAnsi="Calibri" w:cs="Calibri"/>
          <w:color w:val="000000"/>
        </w:rPr>
        <w:t>will speak to CEAC in November.</w:t>
      </w:r>
    </w:p>
    <w:p w:rsidR="00C16E32" w:rsidRDefault="00B0716F" w:rsidP="00B0716F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C16E32" w:rsidRPr="00C16E32">
        <w:rPr>
          <w:rFonts w:ascii="Calibri" w:eastAsia="Times New Roman" w:hAnsi="Calibri" w:cs="Calibri"/>
          <w:color w:val="000000"/>
        </w:rPr>
        <w:t xml:space="preserve"> </w:t>
      </w:r>
      <w:r w:rsidR="00C16E32">
        <w:rPr>
          <w:rFonts w:ascii="Calibri" w:eastAsia="Times New Roman" w:hAnsi="Calibri" w:cs="Calibri"/>
          <w:color w:val="000000"/>
        </w:rPr>
        <w:t>Mary Shay</w:t>
      </w:r>
      <w:r w:rsidR="00180817">
        <w:rPr>
          <w:rFonts w:ascii="Calibri" w:eastAsia="Times New Roman" w:hAnsi="Calibri" w:cs="Calibri"/>
          <w:color w:val="000000"/>
        </w:rPr>
        <w:t>, Director of Innovation and Relevance to visit</w:t>
      </w:r>
      <w:r w:rsidR="00C16E32">
        <w:rPr>
          <w:rFonts w:ascii="Calibri" w:eastAsia="Times New Roman" w:hAnsi="Calibri" w:cs="Calibri"/>
          <w:color w:val="000000"/>
        </w:rPr>
        <w:t xml:space="preserve"> in February</w:t>
      </w:r>
      <w:r w:rsidR="00180817">
        <w:rPr>
          <w:rFonts w:ascii="Calibri" w:eastAsia="Times New Roman" w:hAnsi="Calibri" w:cs="Calibri"/>
          <w:color w:val="000000"/>
        </w:rPr>
        <w:t>.</w:t>
      </w:r>
      <w:r w:rsidR="00C16E32">
        <w:rPr>
          <w:rFonts w:ascii="Calibri" w:eastAsia="Times New Roman" w:hAnsi="Calibri" w:cs="Calibri"/>
          <w:color w:val="000000"/>
        </w:rPr>
        <w:t xml:space="preserve"> </w:t>
      </w:r>
    </w:p>
    <w:p w:rsidR="00B0716F" w:rsidRDefault="00C16E32" w:rsidP="00B0716F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-</w:t>
      </w:r>
      <w:r w:rsidR="00B0716F">
        <w:rPr>
          <w:rFonts w:ascii="Calibri" w:eastAsia="Times New Roman" w:hAnsi="Calibri" w:cs="Calibri"/>
          <w:color w:val="000000"/>
        </w:rPr>
        <w:t>Terry Davis</w:t>
      </w:r>
      <w:r w:rsidR="00180817">
        <w:rPr>
          <w:rFonts w:ascii="Calibri" w:eastAsia="Times New Roman" w:hAnsi="Calibri" w:cs="Calibri"/>
          <w:color w:val="000000"/>
        </w:rPr>
        <w:t>, Director of Operations and Maintenance,</w:t>
      </w:r>
      <w:r w:rsidR="00B0716F">
        <w:rPr>
          <w:rFonts w:ascii="Calibri" w:eastAsia="Times New Roman" w:hAnsi="Calibri" w:cs="Calibri"/>
          <w:color w:val="000000"/>
        </w:rPr>
        <w:t xml:space="preserve"> to give update on Bond in March</w:t>
      </w:r>
      <w:r w:rsidR="00F778D6">
        <w:rPr>
          <w:rFonts w:ascii="Calibri" w:eastAsia="Times New Roman" w:hAnsi="Calibri" w:cs="Calibri"/>
          <w:color w:val="000000"/>
        </w:rPr>
        <w:t>.</w:t>
      </w:r>
      <w:r w:rsidR="00B0716F">
        <w:rPr>
          <w:rFonts w:ascii="Calibri" w:eastAsia="Times New Roman" w:hAnsi="Calibri" w:cs="Calibri"/>
          <w:color w:val="000000"/>
        </w:rPr>
        <w:t xml:space="preserve"> </w:t>
      </w:r>
    </w:p>
    <w:p w:rsidR="00C16E32" w:rsidRDefault="00E73A28" w:rsidP="00301ACC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C16E32">
        <w:rPr>
          <w:rFonts w:ascii="Calibri" w:eastAsia="Times New Roman" w:hAnsi="Calibri" w:cs="Calibri"/>
          <w:color w:val="000000"/>
        </w:rPr>
        <w:t xml:space="preserve">A big part of CEAC discussion this year will be </w:t>
      </w:r>
      <w:r w:rsidR="00180817">
        <w:rPr>
          <w:rFonts w:ascii="Calibri" w:eastAsia="Times New Roman" w:hAnsi="Calibri" w:cs="Calibri"/>
          <w:color w:val="000000"/>
        </w:rPr>
        <w:t>our salary schedule.</w:t>
      </w:r>
    </w:p>
    <w:p w:rsidR="00C16E32" w:rsidRDefault="00C16E32" w:rsidP="00167F1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</w:p>
    <w:p w:rsidR="00751B69" w:rsidRDefault="00A86DE2" w:rsidP="00167F1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b/>
          <w:color w:val="000000"/>
          <w:u w:val="single"/>
        </w:rPr>
        <w:t>Coming Up</w:t>
      </w:r>
    </w:p>
    <w:p w:rsidR="00167F1B" w:rsidRDefault="00167F1B" w:rsidP="00167F1B">
      <w:p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</w:p>
    <w:p w:rsidR="00167F1B" w:rsidRPr="00167F1B" w:rsidRDefault="003F366A" w:rsidP="00167F1B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Feedback</w:t>
      </w:r>
      <w:r w:rsidR="00167F1B">
        <w:rPr>
          <w:rFonts w:ascii="Calibri" w:eastAsia="Times New Roman" w:hAnsi="Calibri" w:cs="Calibri"/>
          <w:color w:val="000000"/>
        </w:rPr>
        <w:t xml:space="preserve"> from homework assignment</w:t>
      </w:r>
    </w:p>
    <w:p w:rsidR="00167F1B" w:rsidRPr="00167F1B" w:rsidRDefault="00167F1B" w:rsidP="00167F1B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Ken &amp; Karla will show their first draft for CEAC liaisons</w:t>
      </w:r>
    </w:p>
    <w:p w:rsidR="00167F1B" w:rsidRPr="00167F1B" w:rsidRDefault="00167F1B" w:rsidP="00167F1B">
      <w:pPr>
        <w:pStyle w:val="ListParagraph"/>
        <w:numPr>
          <w:ilvl w:val="0"/>
          <w:numId w:val="39"/>
        </w:numPr>
        <w:spacing w:after="0" w:line="240" w:lineRule="auto"/>
        <w:rPr>
          <w:rFonts w:ascii="Calibri" w:eastAsia="Times New Roman" w:hAnsi="Calibri" w:cs="Calibri"/>
          <w:b/>
          <w:color w:val="000000"/>
          <w:u w:val="single"/>
        </w:rPr>
      </w:pPr>
      <w:r>
        <w:rPr>
          <w:rFonts w:ascii="Calibri" w:eastAsia="Times New Roman" w:hAnsi="Calibri" w:cs="Calibri"/>
          <w:color w:val="000000"/>
        </w:rPr>
        <w:t>Choose Mini-Grant recipients</w:t>
      </w: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751B69" w:rsidRPr="00751B69" w:rsidRDefault="00751B69" w:rsidP="00751B69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A2264" w:rsidRDefault="00FA2264" w:rsidP="00BE22D0">
      <w:pPr>
        <w:spacing w:line="240" w:lineRule="auto"/>
      </w:pPr>
    </w:p>
    <w:p w:rsidR="00FA2264" w:rsidRDefault="00FA2264" w:rsidP="00BE22D0">
      <w:pPr>
        <w:spacing w:line="240" w:lineRule="auto"/>
      </w:pPr>
    </w:p>
    <w:p w:rsidR="009D2788" w:rsidRDefault="009D2788" w:rsidP="00BE22D0">
      <w:pPr>
        <w:spacing w:line="240" w:lineRule="auto"/>
      </w:pPr>
      <w:r>
        <w:fldChar w:fldCharType="begin"/>
      </w:r>
      <w:r>
        <w:instrText xml:space="preserve"> LINK Excel.Sheet.12 "Book1" "Sheet1!R2C1:R17C3" \a \f 4 \h </w:instrText>
      </w:r>
      <w:r w:rsidR="00167F1B">
        <w:instrText xml:space="preserve"> \* MERGEFORMAT </w:instrText>
      </w:r>
      <w:r>
        <w:fldChar w:fldCharType="separate"/>
      </w:r>
    </w:p>
    <w:tbl>
      <w:tblPr>
        <w:tblW w:w="11220" w:type="dxa"/>
        <w:tblLook w:val="04A0" w:firstRow="1" w:lastRow="0" w:firstColumn="1" w:lastColumn="0" w:noHBand="0" w:noVBand="1"/>
      </w:tblPr>
      <w:tblGrid>
        <w:gridCol w:w="3940"/>
        <w:gridCol w:w="3640"/>
        <w:gridCol w:w="3640"/>
      </w:tblGrid>
      <w:tr w:rsidR="009D2788" w:rsidRPr="009D2788" w:rsidTr="009D2788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CEAC Members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2788" w:rsidRPr="009D2788" w:rsidTr="009D2788">
        <w:trPr>
          <w:trHeight w:val="420"/>
        </w:trPr>
        <w:tc>
          <w:tcPr>
            <w:tcW w:w="11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If you have questions, concerns or comments please contact any member:</w:t>
            </w:r>
          </w:p>
        </w:tc>
      </w:tr>
      <w:tr w:rsidR="009D2788" w:rsidRPr="009D2788" w:rsidTr="009D2788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 </w:t>
            </w:r>
          </w:p>
        </w:tc>
      </w:tr>
      <w:tr w:rsidR="009D2788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School Age Child Care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Nutrition Services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Paraprofessionals</w:t>
            </w:r>
          </w:p>
        </w:tc>
      </w:tr>
      <w:tr w:rsidR="009D2788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167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Larry Bolden (Wilder</w:t>
            </w:r>
            <w:r w:rsidR="00167F1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A2020A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Debbie Smith </w:t>
            </w:r>
            <w:r w:rsidR="009E1CC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A2020A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Egeberg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(Field)</w:t>
            </w:r>
            <w:r w:rsidR="0080295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4475</w:t>
            </w:r>
          </w:p>
        </w:tc>
      </w:tr>
      <w:tr w:rsidR="009D2788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167F1B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Stephenie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Mackelburger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(Twain)</w:t>
            </w:r>
            <w:r w:rsidR="009D2788"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="004F0CAD" w:rsidRPr="004F0CA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4900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A2020A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rla Elliott (Littleton)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9D2788" w:rsidRPr="009D2788" w:rsidTr="003F366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Property Management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A2020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Denise Lee (Goddard) </w:t>
            </w:r>
            <w:r w:rsidR="00A2020A"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7850</w:t>
            </w:r>
          </w:p>
        </w:tc>
      </w:tr>
      <w:tr w:rsidR="00C26949" w:rsidRPr="009D2788" w:rsidTr="00A2020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Office Professionals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Shane Dowdy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26949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Davis (Finance) 3317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Transportation</w:t>
            </w:r>
          </w:p>
        </w:tc>
      </w:tr>
      <w:tr w:rsidR="00C26949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Luisa Gomez (ESC) 4360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Custodians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Blanchfield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4775</w:t>
            </w:r>
          </w:p>
        </w:tc>
      </w:tr>
      <w:tr w:rsidR="00C26949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Sherry Newton (Centennial) 4427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5C2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Lori Romero (</w:t>
            </w:r>
            <w:r w:rsidR="005C27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) </w:t>
            </w:r>
            <w:r w:rsidR="005C274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3423</w:t>
            </w:r>
            <w:bookmarkStart w:id="0" w:name="_GoBack"/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C26949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Melody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Oestmann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(Facilities) 3322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949" w:rsidRPr="00963CBD" w:rsidRDefault="00963CBD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Carlos Vargas (Village) 6933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Administrative Lia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sons</w:t>
            </w:r>
          </w:p>
        </w:tc>
      </w:tr>
      <w:tr w:rsidR="00C26949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hursby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(Transportation)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4783 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6949" w:rsidRPr="009D2788" w:rsidRDefault="00C26949" w:rsidP="00C269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 Moritz (ESC) 3385</w:t>
            </w:r>
          </w:p>
        </w:tc>
      </w:tr>
      <w:tr w:rsidR="00963CBD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Preschool Lead Instructor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Jones (ESC) 3375</w:t>
            </w:r>
          </w:p>
        </w:tc>
      </w:tr>
      <w:tr w:rsidR="00963CBD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Special Education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Mayne (Village)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63CBD" w:rsidRPr="009D2788" w:rsidTr="00C26949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Jackie Watkins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CBD" w:rsidRPr="009D2788" w:rsidRDefault="00963CBD" w:rsidP="00963C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67A9" w:rsidRPr="002367A9" w:rsidRDefault="009D2788" w:rsidP="00BE2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367A9" w:rsidRPr="002367A9" w:rsidSect="005645B6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431" w:rsidRDefault="00060431" w:rsidP="005C46BB">
      <w:pPr>
        <w:spacing w:after="0" w:line="240" w:lineRule="auto"/>
      </w:pPr>
      <w:r>
        <w:separator/>
      </w:r>
    </w:p>
  </w:endnote>
  <w:endnote w:type="continuationSeparator" w:id="0">
    <w:p w:rsidR="00060431" w:rsidRDefault="00060431" w:rsidP="005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431" w:rsidRDefault="00060431" w:rsidP="005C46BB">
      <w:pPr>
        <w:spacing w:after="0" w:line="240" w:lineRule="auto"/>
      </w:pPr>
      <w:r>
        <w:separator/>
      </w:r>
    </w:p>
  </w:footnote>
  <w:footnote w:type="continuationSeparator" w:id="0">
    <w:p w:rsidR="00060431" w:rsidRDefault="00060431" w:rsidP="005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B" w:rsidRPr="00167F1B" w:rsidRDefault="005C2743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>
      <w:rPr>
        <w:rFonts w:ascii="Georgia" w:eastAsia="Times New Roman" w:hAnsi="Georgia" w:cs="Arial"/>
        <w:color w:val="1F497D" w:themeColor="text2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8.6pt;margin-top:0;width:34.05pt;height:45pt;z-index:251659264" fillcolor="window">
          <v:imagedata r:id="rId1" o:title="" croptop="7612f" cropbottom="3362f" cropleft="30223f" cropright="1185f"/>
        </v:shape>
        <o:OLEObject Type="Embed" ProgID="Word.Picture.8" ShapeID="_x0000_s2049" DrawAspect="Content" ObjectID="_1631013830" r:id="rId2"/>
      </w:object>
    </w:r>
    <w:r w:rsidR="005C46B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Classified Employees</w:t>
    </w:r>
    <w:r w:rsidR="00167F1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 xml:space="preserve"> </w:t>
    </w:r>
  </w:p>
  <w:p w:rsidR="005C46BB" w:rsidRPr="00167F1B" w:rsidRDefault="005C46B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Advisory Council</w:t>
    </w:r>
  </w:p>
  <w:p w:rsidR="00167F1B" w:rsidRPr="005468B7" w:rsidRDefault="00167F1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</w:rPr>
    </w:pPr>
  </w:p>
  <w:p w:rsidR="005C46BB" w:rsidRPr="00327017" w:rsidRDefault="005C46BB" w:rsidP="00327017">
    <w:pPr>
      <w:spacing w:after="0" w:line="240" w:lineRule="auto"/>
      <w:ind w:right="-108"/>
      <w:jc w:val="center"/>
      <w:rPr>
        <w:rFonts w:ascii="Georgia" w:eastAsia="Times New Roman" w:hAnsi="Georgia" w:cs="Times New Roman"/>
        <w:b/>
        <w:i/>
        <w:color w:val="1F497D" w:themeColor="text2"/>
      </w:rPr>
    </w:pPr>
    <w:r w:rsidRPr="005468B7">
      <w:rPr>
        <w:rFonts w:ascii="Georgia" w:eastAsia="Times New Roman" w:hAnsi="Georgia" w:cs="Times New Roman"/>
        <w:b/>
        <w:i/>
        <w:color w:val="1F497D" w:themeColor="text2"/>
      </w:rPr>
      <w:t>CEAC Minutes</w:t>
    </w:r>
  </w:p>
  <w:p w:rsidR="005C46BB" w:rsidRDefault="005C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666"/>
    <w:multiLevelType w:val="hybridMultilevel"/>
    <w:tmpl w:val="31AA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264D"/>
    <w:multiLevelType w:val="hybridMultilevel"/>
    <w:tmpl w:val="050E4FAC"/>
    <w:lvl w:ilvl="0" w:tplc="87BCD61E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9BE71B3"/>
    <w:multiLevelType w:val="hybridMultilevel"/>
    <w:tmpl w:val="645443E8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FD4B50"/>
    <w:multiLevelType w:val="hybridMultilevel"/>
    <w:tmpl w:val="EC703F32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3A4293"/>
    <w:multiLevelType w:val="hybridMultilevel"/>
    <w:tmpl w:val="7C960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F754E"/>
    <w:multiLevelType w:val="hybridMultilevel"/>
    <w:tmpl w:val="E58CB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64EA"/>
    <w:multiLevelType w:val="hybridMultilevel"/>
    <w:tmpl w:val="462C6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42A20"/>
    <w:multiLevelType w:val="hybridMultilevel"/>
    <w:tmpl w:val="D19CCCB8"/>
    <w:lvl w:ilvl="0" w:tplc="76FAC03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72206F"/>
    <w:multiLevelType w:val="hybridMultilevel"/>
    <w:tmpl w:val="E55238AC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1830F0"/>
    <w:multiLevelType w:val="hybridMultilevel"/>
    <w:tmpl w:val="FA68274C"/>
    <w:lvl w:ilvl="0" w:tplc="87BCD6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A7458E"/>
    <w:multiLevelType w:val="hybridMultilevel"/>
    <w:tmpl w:val="2576A3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28292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1A4468D5"/>
    <w:multiLevelType w:val="hybridMultilevel"/>
    <w:tmpl w:val="028AA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0057E"/>
    <w:multiLevelType w:val="hybridMultilevel"/>
    <w:tmpl w:val="B3E875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E5569B9"/>
    <w:multiLevelType w:val="hybridMultilevel"/>
    <w:tmpl w:val="9EEA0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006996"/>
    <w:multiLevelType w:val="hybridMultilevel"/>
    <w:tmpl w:val="08DC5DC6"/>
    <w:lvl w:ilvl="0" w:tplc="C6265A2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E32ACB"/>
    <w:multiLevelType w:val="hybridMultilevel"/>
    <w:tmpl w:val="B2B0A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99167C"/>
    <w:multiLevelType w:val="hybridMultilevel"/>
    <w:tmpl w:val="86E2F7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D9F686E"/>
    <w:multiLevelType w:val="hybridMultilevel"/>
    <w:tmpl w:val="00B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32550"/>
    <w:multiLevelType w:val="hybridMultilevel"/>
    <w:tmpl w:val="3960980A"/>
    <w:lvl w:ilvl="0" w:tplc="87BCD61E">
      <w:numFmt w:val="bullet"/>
      <w:lvlText w:val="-"/>
      <w:lvlJc w:val="left"/>
      <w:pPr>
        <w:ind w:left="148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 w15:restartNumberingAfterBreak="0">
    <w:nsid w:val="2E082A26"/>
    <w:multiLevelType w:val="hybridMultilevel"/>
    <w:tmpl w:val="C540B8AC"/>
    <w:lvl w:ilvl="0" w:tplc="264A59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0724DC"/>
    <w:multiLevelType w:val="multilevel"/>
    <w:tmpl w:val="DB34D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4EA37ED"/>
    <w:multiLevelType w:val="hybridMultilevel"/>
    <w:tmpl w:val="6672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633445"/>
    <w:multiLevelType w:val="hybridMultilevel"/>
    <w:tmpl w:val="00C83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57F86"/>
    <w:multiLevelType w:val="hybridMultilevel"/>
    <w:tmpl w:val="20D28A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31245C9"/>
    <w:multiLevelType w:val="hybridMultilevel"/>
    <w:tmpl w:val="3BAC93C0"/>
    <w:lvl w:ilvl="0" w:tplc="46382FAC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74028"/>
    <w:multiLevelType w:val="hybridMultilevel"/>
    <w:tmpl w:val="144CEC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0BF046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525661AC"/>
    <w:multiLevelType w:val="hybridMultilevel"/>
    <w:tmpl w:val="A6CC5D8A"/>
    <w:lvl w:ilvl="0" w:tplc="87BCD6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E62A3C"/>
    <w:multiLevelType w:val="hybridMultilevel"/>
    <w:tmpl w:val="BCCC7ABC"/>
    <w:lvl w:ilvl="0" w:tplc="87BCD61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585CD5"/>
    <w:multiLevelType w:val="hybridMultilevel"/>
    <w:tmpl w:val="38B278A8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6164E7"/>
    <w:multiLevelType w:val="hybridMultilevel"/>
    <w:tmpl w:val="F0FA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832E8D"/>
    <w:multiLevelType w:val="hybridMultilevel"/>
    <w:tmpl w:val="56824B40"/>
    <w:lvl w:ilvl="0" w:tplc="349A6566">
      <w:start w:val="153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54F4521"/>
    <w:multiLevelType w:val="hybridMultilevel"/>
    <w:tmpl w:val="2696CB42"/>
    <w:lvl w:ilvl="0" w:tplc="B4B631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670F9F"/>
    <w:multiLevelType w:val="hybridMultilevel"/>
    <w:tmpl w:val="FB103028"/>
    <w:lvl w:ilvl="0" w:tplc="87BCD61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B67920"/>
    <w:multiLevelType w:val="hybridMultilevel"/>
    <w:tmpl w:val="5916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54EF4"/>
    <w:multiLevelType w:val="hybridMultilevel"/>
    <w:tmpl w:val="B34613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4E79C6"/>
    <w:multiLevelType w:val="hybridMultilevel"/>
    <w:tmpl w:val="03B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06EAA"/>
    <w:multiLevelType w:val="hybridMultilevel"/>
    <w:tmpl w:val="71B4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38"/>
  </w:num>
  <w:num w:numId="4">
    <w:abstractNumId w:val="18"/>
  </w:num>
  <w:num w:numId="5">
    <w:abstractNumId w:val="25"/>
  </w:num>
  <w:num w:numId="6">
    <w:abstractNumId w:val="23"/>
  </w:num>
  <w:num w:numId="7">
    <w:abstractNumId w:val="0"/>
  </w:num>
  <w:num w:numId="8">
    <w:abstractNumId w:val="37"/>
  </w:num>
  <w:num w:numId="9">
    <w:abstractNumId w:val="12"/>
  </w:num>
  <w:num w:numId="10">
    <w:abstractNumId w:val="6"/>
  </w:num>
  <w:num w:numId="11">
    <w:abstractNumId w:val="35"/>
  </w:num>
  <w:num w:numId="12">
    <w:abstractNumId w:val="20"/>
  </w:num>
  <w:num w:numId="13">
    <w:abstractNumId w:val="7"/>
  </w:num>
  <w:num w:numId="14">
    <w:abstractNumId w:val="15"/>
  </w:num>
  <w:num w:numId="15">
    <w:abstractNumId w:val="33"/>
  </w:num>
  <w:num w:numId="16">
    <w:abstractNumId w:val="29"/>
  </w:num>
  <w:num w:numId="17">
    <w:abstractNumId w:val="19"/>
  </w:num>
  <w:num w:numId="18">
    <w:abstractNumId w:val="2"/>
  </w:num>
  <w:num w:numId="19">
    <w:abstractNumId w:val="30"/>
  </w:num>
  <w:num w:numId="20">
    <w:abstractNumId w:val="3"/>
  </w:num>
  <w:num w:numId="21">
    <w:abstractNumId w:val="34"/>
  </w:num>
  <w:num w:numId="22">
    <w:abstractNumId w:val="8"/>
  </w:num>
  <w:num w:numId="23">
    <w:abstractNumId w:val="28"/>
  </w:num>
  <w:num w:numId="24">
    <w:abstractNumId w:val="9"/>
  </w:num>
  <w:num w:numId="25">
    <w:abstractNumId w:val="1"/>
  </w:num>
  <w:num w:numId="26">
    <w:abstractNumId w:val="5"/>
  </w:num>
  <w:num w:numId="27">
    <w:abstractNumId w:val="4"/>
  </w:num>
  <w:num w:numId="28">
    <w:abstractNumId w:val="24"/>
  </w:num>
  <w:num w:numId="29">
    <w:abstractNumId w:val="11"/>
  </w:num>
  <w:num w:numId="30">
    <w:abstractNumId w:val="27"/>
  </w:num>
  <w:num w:numId="31">
    <w:abstractNumId w:val="21"/>
  </w:num>
  <w:num w:numId="32">
    <w:abstractNumId w:val="14"/>
  </w:num>
  <w:num w:numId="33">
    <w:abstractNumId w:val="17"/>
  </w:num>
  <w:num w:numId="34">
    <w:abstractNumId w:val="16"/>
  </w:num>
  <w:num w:numId="35">
    <w:abstractNumId w:val="10"/>
  </w:num>
  <w:num w:numId="36">
    <w:abstractNumId w:val="31"/>
  </w:num>
  <w:num w:numId="37">
    <w:abstractNumId w:val="32"/>
  </w:num>
  <w:num w:numId="38">
    <w:abstractNumId w:val="3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BB"/>
    <w:rsid w:val="00005DFC"/>
    <w:rsid w:val="00007519"/>
    <w:rsid w:val="00020FBD"/>
    <w:rsid w:val="000235E6"/>
    <w:rsid w:val="00025DD7"/>
    <w:rsid w:val="00060431"/>
    <w:rsid w:val="00061054"/>
    <w:rsid w:val="0007500D"/>
    <w:rsid w:val="000B21A6"/>
    <w:rsid w:val="000B255A"/>
    <w:rsid w:val="000C16E8"/>
    <w:rsid w:val="000C2208"/>
    <w:rsid w:val="00106A92"/>
    <w:rsid w:val="0012333C"/>
    <w:rsid w:val="0013288D"/>
    <w:rsid w:val="00136809"/>
    <w:rsid w:val="0014171B"/>
    <w:rsid w:val="001469FC"/>
    <w:rsid w:val="00161F02"/>
    <w:rsid w:val="00167F1B"/>
    <w:rsid w:val="00177627"/>
    <w:rsid w:val="00180817"/>
    <w:rsid w:val="00182BC1"/>
    <w:rsid w:val="001843D3"/>
    <w:rsid w:val="0019730A"/>
    <w:rsid w:val="001A0005"/>
    <w:rsid w:val="001A27FF"/>
    <w:rsid w:val="001B5FC4"/>
    <w:rsid w:val="001D1B5F"/>
    <w:rsid w:val="001E3F93"/>
    <w:rsid w:val="001F775C"/>
    <w:rsid w:val="002062AA"/>
    <w:rsid w:val="00224C2A"/>
    <w:rsid w:val="002367A9"/>
    <w:rsid w:val="00242D64"/>
    <w:rsid w:val="002A13BD"/>
    <w:rsid w:val="002C6C4E"/>
    <w:rsid w:val="002C6EDA"/>
    <w:rsid w:val="002D0FC2"/>
    <w:rsid w:val="002D1139"/>
    <w:rsid w:val="002D552D"/>
    <w:rsid w:val="002E065C"/>
    <w:rsid w:val="002E75AE"/>
    <w:rsid w:val="002F2FBA"/>
    <w:rsid w:val="003114C4"/>
    <w:rsid w:val="00321934"/>
    <w:rsid w:val="00322100"/>
    <w:rsid w:val="003221BA"/>
    <w:rsid w:val="00327017"/>
    <w:rsid w:val="003310A4"/>
    <w:rsid w:val="00332D63"/>
    <w:rsid w:val="0034455B"/>
    <w:rsid w:val="00344783"/>
    <w:rsid w:val="00351CE6"/>
    <w:rsid w:val="00355B64"/>
    <w:rsid w:val="00384039"/>
    <w:rsid w:val="003E39C0"/>
    <w:rsid w:val="003F366A"/>
    <w:rsid w:val="00415DD4"/>
    <w:rsid w:val="004B2A53"/>
    <w:rsid w:val="004C2D0C"/>
    <w:rsid w:val="004E6382"/>
    <w:rsid w:val="004F0CAD"/>
    <w:rsid w:val="00505D7F"/>
    <w:rsid w:val="00516372"/>
    <w:rsid w:val="00523F38"/>
    <w:rsid w:val="00536495"/>
    <w:rsid w:val="005468B7"/>
    <w:rsid w:val="0054742D"/>
    <w:rsid w:val="00551436"/>
    <w:rsid w:val="005645B6"/>
    <w:rsid w:val="00573788"/>
    <w:rsid w:val="00574C9F"/>
    <w:rsid w:val="00577872"/>
    <w:rsid w:val="005B18B1"/>
    <w:rsid w:val="005B3C58"/>
    <w:rsid w:val="005C0F7E"/>
    <w:rsid w:val="005C2743"/>
    <w:rsid w:val="005C46BB"/>
    <w:rsid w:val="0060514B"/>
    <w:rsid w:val="0063352E"/>
    <w:rsid w:val="00634147"/>
    <w:rsid w:val="00660462"/>
    <w:rsid w:val="006670AA"/>
    <w:rsid w:val="00674D3C"/>
    <w:rsid w:val="006E5B39"/>
    <w:rsid w:val="00710D71"/>
    <w:rsid w:val="00740296"/>
    <w:rsid w:val="00743403"/>
    <w:rsid w:val="00751B69"/>
    <w:rsid w:val="00763AA3"/>
    <w:rsid w:val="00772389"/>
    <w:rsid w:val="007863FC"/>
    <w:rsid w:val="00792701"/>
    <w:rsid w:val="007A5704"/>
    <w:rsid w:val="007E3119"/>
    <w:rsid w:val="007F2C89"/>
    <w:rsid w:val="00802951"/>
    <w:rsid w:val="008E64DC"/>
    <w:rsid w:val="0090178E"/>
    <w:rsid w:val="009073EC"/>
    <w:rsid w:val="00914AC1"/>
    <w:rsid w:val="00963CBD"/>
    <w:rsid w:val="00967DB3"/>
    <w:rsid w:val="00970207"/>
    <w:rsid w:val="00984792"/>
    <w:rsid w:val="0099680C"/>
    <w:rsid w:val="00997BFE"/>
    <w:rsid w:val="009A650A"/>
    <w:rsid w:val="009D2788"/>
    <w:rsid w:val="009E1CC9"/>
    <w:rsid w:val="00A07C13"/>
    <w:rsid w:val="00A2020A"/>
    <w:rsid w:val="00A8485D"/>
    <w:rsid w:val="00A86DE2"/>
    <w:rsid w:val="00AA5248"/>
    <w:rsid w:val="00AB233B"/>
    <w:rsid w:val="00B05FAB"/>
    <w:rsid w:val="00B0716F"/>
    <w:rsid w:val="00B1246A"/>
    <w:rsid w:val="00B33A29"/>
    <w:rsid w:val="00B40F46"/>
    <w:rsid w:val="00B73173"/>
    <w:rsid w:val="00B943A9"/>
    <w:rsid w:val="00BE22D0"/>
    <w:rsid w:val="00BE6B5B"/>
    <w:rsid w:val="00C16E32"/>
    <w:rsid w:val="00C21D3A"/>
    <w:rsid w:val="00C26949"/>
    <w:rsid w:val="00C408C6"/>
    <w:rsid w:val="00C419DF"/>
    <w:rsid w:val="00C9038E"/>
    <w:rsid w:val="00C90EBA"/>
    <w:rsid w:val="00C9334E"/>
    <w:rsid w:val="00CE4B1D"/>
    <w:rsid w:val="00D25E52"/>
    <w:rsid w:val="00D45978"/>
    <w:rsid w:val="00DA1C6B"/>
    <w:rsid w:val="00DF6F24"/>
    <w:rsid w:val="00E2380F"/>
    <w:rsid w:val="00E26FB0"/>
    <w:rsid w:val="00E359CE"/>
    <w:rsid w:val="00E511BA"/>
    <w:rsid w:val="00E72369"/>
    <w:rsid w:val="00E73A28"/>
    <w:rsid w:val="00E91BCB"/>
    <w:rsid w:val="00EC6DED"/>
    <w:rsid w:val="00ED0091"/>
    <w:rsid w:val="00EE0D0A"/>
    <w:rsid w:val="00F024C0"/>
    <w:rsid w:val="00F10123"/>
    <w:rsid w:val="00F12C6C"/>
    <w:rsid w:val="00F25160"/>
    <w:rsid w:val="00F778D6"/>
    <w:rsid w:val="00FA2264"/>
    <w:rsid w:val="00FB6388"/>
    <w:rsid w:val="00FC1C0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326BE3"/>
  <w15:docId w15:val="{0E720CD1-06D0-4950-8DBA-8A54923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B"/>
  </w:style>
  <w:style w:type="paragraph" w:styleId="Footer">
    <w:name w:val="footer"/>
    <w:basedOn w:val="Normal"/>
    <w:link w:val="Foot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B"/>
  </w:style>
  <w:style w:type="paragraph" w:styleId="BalloonText">
    <w:name w:val="Balloon Text"/>
    <w:basedOn w:val="Normal"/>
    <w:link w:val="BalloonTextChar"/>
    <w:uiPriority w:val="99"/>
    <w:semiHidden/>
    <w:unhideWhenUsed/>
    <w:rsid w:val="005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3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A5248"/>
    <w:pPr>
      <w:tabs>
        <w:tab w:val="left" w:pos="1440"/>
        <w:tab w:val="left" w:pos="1890"/>
        <w:tab w:val="left" w:pos="8100"/>
      </w:tabs>
      <w:autoSpaceDE w:val="0"/>
      <w:autoSpaceDN w:val="0"/>
      <w:spacing w:after="0" w:line="200" w:lineRule="exact"/>
      <w:ind w:right="-446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A524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84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65252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8760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DFE6-7374-42BA-8A87-81A4440C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Littleton Public Schools</dc:creator>
  <cp:keywords/>
  <dc:description/>
  <cp:lastModifiedBy>Earp Tricia</cp:lastModifiedBy>
  <cp:revision>6</cp:revision>
  <cp:lastPrinted>2018-04-25T16:30:00Z</cp:lastPrinted>
  <dcterms:created xsi:type="dcterms:W3CDTF">2019-09-23T21:38:00Z</dcterms:created>
  <dcterms:modified xsi:type="dcterms:W3CDTF">2019-09-26T20:37:00Z</dcterms:modified>
</cp:coreProperties>
</file>